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1C08" w14:textId="77777777" w:rsidR="00280687" w:rsidRDefault="00280687" w:rsidP="00123536">
      <w:pPr>
        <w:spacing w:line="360" w:lineRule="auto"/>
        <w:jc w:val="both"/>
        <w:rPr>
          <w:rFonts w:ascii="Arial" w:hAnsi="Arial" w:cs="Arial"/>
          <w:b/>
          <w:sz w:val="24"/>
          <w:szCs w:val="24"/>
          <w:lang w:val="pl-PL"/>
        </w:rPr>
      </w:pPr>
    </w:p>
    <w:p w14:paraId="408741E1" w14:textId="1885FDC6" w:rsidR="002B2950" w:rsidRPr="0046659A" w:rsidRDefault="002B2950" w:rsidP="00123536">
      <w:pPr>
        <w:spacing w:line="360" w:lineRule="auto"/>
        <w:jc w:val="both"/>
        <w:rPr>
          <w:rFonts w:ascii="Arial" w:hAnsi="Arial" w:cs="Arial"/>
          <w:b/>
          <w:sz w:val="24"/>
          <w:szCs w:val="24"/>
          <w:lang w:val="pl-PL"/>
        </w:rPr>
      </w:pPr>
      <w:bookmarkStart w:id="0" w:name="_GoBack"/>
      <w:bookmarkEnd w:id="0"/>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9"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1"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3"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w:t>
      </w:r>
      <w:r w:rsidR="001D11BE" w:rsidRPr="00A62C30">
        <w:rPr>
          <w:rFonts w:ascii="Arial" w:hAnsi="Arial" w:cs="Arial"/>
          <w:sz w:val="24"/>
          <w:szCs w:val="24"/>
          <w:lang w:val="pl-PL"/>
        </w:rPr>
        <w:lastRenderedPageBreak/>
        <w:t xml:space="preserve">imiona i nazwiska kandydatów przyjętych i kandydatów nieprzyjętych lub informację o liczbie wolnych miejsc. Listy, podaje się do publicznej wiadomości poprzez umieszczenie w widocznym miejscu w siedzibie przedszkola. Listy 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lastRenderedPageBreak/>
        <w:t xml:space="preserve"> </w:t>
      </w:r>
      <w:r w:rsidR="00966C9B" w:rsidRPr="00B96C29">
        <w:rPr>
          <w:rFonts w:ascii="Arial" w:hAnsi="Arial" w:cs="Arial"/>
          <w:sz w:val="24"/>
          <w:szCs w:val="24"/>
          <w:lang w:val="pl-PL"/>
        </w:rPr>
        <w:t xml:space="preserve">Godziny otwarcia danego przedszkola określa dyrektor w ofercie </w:t>
      </w:r>
      <w:proofErr w:type="spellStart"/>
      <w:r w:rsidR="00966C9B" w:rsidRPr="00B96C29">
        <w:rPr>
          <w:rFonts w:ascii="Arial" w:hAnsi="Arial" w:cs="Arial"/>
          <w:sz w:val="24"/>
          <w:szCs w:val="24"/>
          <w:lang w:val="pl-PL"/>
        </w:rPr>
        <w:t>naborowej</w:t>
      </w:r>
      <w:proofErr w:type="spellEnd"/>
      <w:r w:rsidR="00966C9B" w:rsidRPr="00B96C29">
        <w:rPr>
          <w:rFonts w:ascii="Arial" w:hAnsi="Arial" w:cs="Arial"/>
          <w:sz w:val="24"/>
          <w:szCs w:val="24"/>
          <w:lang w:val="pl-PL"/>
        </w:rPr>
        <w:t xml:space="preserve">.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p>
    <w:sectPr w:rsidR="006332CE" w:rsidRPr="00B96C29">
      <w:footerReference w:type="even" r:id="rId14"/>
      <w:footerReference w:type="default" r:id="rId1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56CD" w14:textId="77777777" w:rsidR="00967314" w:rsidRDefault="00967314">
      <w:r>
        <w:separator/>
      </w:r>
    </w:p>
  </w:endnote>
  <w:endnote w:type="continuationSeparator" w:id="0">
    <w:p w14:paraId="1844CBAC" w14:textId="77777777" w:rsidR="00967314" w:rsidRDefault="0096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280687">
      <w:rPr>
        <w:rStyle w:val="Numerstrony"/>
        <w:noProof/>
        <w:lang w:val="pl-PL"/>
      </w:rPr>
      <w:t>7</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280687">
      <w:rPr>
        <w:rStyle w:val="Numerstrony"/>
        <w:noProof/>
        <w:lang w:val="pl-PL"/>
      </w:rPr>
      <w:t>7</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D6F49" w14:textId="77777777" w:rsidR="00967314" w:rsidRDefault="00967314">
      <w:r>
        <w:separator/>
      </w:r>
    </w:p>
  </w:footnote>
  <w:footnote w:type="continuationSeparator" w:id="0">
    <w:p w14:paraId="50305BF6" w14:textId="77777777" w:rsidR="00967314" w:rsidRDefault="0096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80687"/>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67314"/>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rybnik.przedszkola.vnabo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85A5657-8B40-43E9-ADE0-E51D077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1814</Words>
  <Characters>10887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Biedronki</cp:lastModifiedBy>
  <cp:revision>29</cp:revision>
  <cp:lastPrinted>2021-01-27T12:10:00Z</cp:lastPrinted>
  <dcterms:created xsi:type="dcterms:W3CDTF">2024-02-01T07:44:00Z</dcterms:created>
  <dcterms:modified xsi:type="dcterms:W3CDTF">2024-02-07T09:38:00Z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